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2"/>
        </w:rPr>
      </w:pPr>
      <w:r>
        <w:rPr>
          <w:rFonts w:hint="eastAsia"/>
          <w:b/>
          <w:sz w:val="36"/>
          <w:lang w:val="en-US" w:eastAsia="zh-CN"/>
        </w:rPr>
        <w:t>南充</w:t>
      </w:r>
      <w:r>
        <w:rPr>
          <w:rFonts w:hint="eastAsia"/>
          <w:b/>
          <w:sz w:val="36"/>
        </w:rPr>
        <w:t>南牧公司2017</w:t>
      </w:r>
      <w:r>
        <w:rPr>
          <w:rFonts w:hint="eastAsia"/>
          <w:b/>
          <w:sz w:val="36"/>
          <w:lang w:val="en-US" w:eastAsia="zh-CN"/>
        </w:rPr>
        <w:t>年</w:t>
      </w:r>
      <w:r>
        <w:rPr>
          <w:b/>
          <w:sz w:val="36"/>
        </w:rPr>
        <w:t>招聘简章</w:t>
      </w:r>
    </w:p>
    <w:p>
      <w:pPr>
        <w:ind w:firstLine="562" w:firstLineChars="200"/>
        <w:rPr>
          <w:rFonts w:ascii="Times New Roman" w:hAnsi="Times New Roman" w:eastAsia="仿宋_GB2312" w:cs="Times New Roman"/>
          <w:b/>
          <w:sz w:val="28"/>
          <w:szCs w:val="28"/>
        </w:rPr>
      </w:pPr>
    </w:p>
    <w:p>
      <w:pPr>
        <w:ind w:firstLine="562" w:firstLineChars="200"/>
        <w:rPr>
          <w:rFonts w:ascii="Times New Roman" w:hAnsi="Times New Roman" w:eastAsia="仿宋_GB2312" w:cs="Times New Roman"/>
          <w:b/>
          <w:sz w:val="28"/>
          <w:szCs w:val="28"/>
        </w:rPr>
      </w:pPr>
      <w:r>
        <w:rPr>
          <w:rFonts w:ascii="Times New Roman" w:hAnsi="Times New Roman" w:eastAsia="仿宋_GB2312" w:cs="Times New Roman"/>
          <w:b/>
          <w:sz w:val="28"/>
          <w:szCs w:val="28"/>
        </w:rPr>
        <w:t>一、公司简介</w:t>
      </w:r>
    </w:p>
    <w:p>
      <w:pPr>
        <w:spacing w:line="600" w:lineRule="exact"/>
        <w:ind w:firstLine="560" w:firstLineChars="200"/>
        <w:rPr>
          <w:rFonts w:hint="eastAsia" w:ascii="Times New Roman" w:hAnsi="Times New Roman" w:eastAsia="仿宋_GB2312" w:cs="Times New Roman"/>
          <w:sz w:val="28"/>
          <w:szCs w:val="28"/>
        </w:rPr>
      </w:pPr>
      <w:bookmarkStart w:id="0" w:name="_GoBack"/>
      <w:r>
        <w:rPr>
          <w:rFonts w:hint="eastAsia" w:ascii="Times New Roman" w:hAnsi="Times New Roman" w:eastAsia="仿宋_GB2312" w:cs="Times New Roman"/>
          <w:sz w:val="28"/>
          <w:szCs w:val="28"/>
          <w:lang w:val="en-US" w:eastAsia="zh-CN"/>
        </w:rPr>
        <w:t>南充</w:t>
      </w:r>
      <w:r>
        <w:rPr>
          <w:rFonts w:hint="eastAsia" w:ascii="Times New Roman" w:hAnsi="Times New Roman" w:eastAsia="仿宋_GB2312" w:cs="Times New Roman"/>
          <w:sz w:val="28"/>
          <w:szCs w:val="28"/>
        </w:rPr>
        <w:t>南牧机械设备有限公司是广东温氏食品集团股份有限公司属下全资企业。</w:t>
      </w:r>
      <w:r>
        <w:rPr>
          <w:rFonts w:ascii="Times New Roman" w:hAnsi="Times New Roman" w:eastAsia="仿宋_GB2312" w:cs="Times New Roman"/>
          <w:sz w:val="28"/>
          <w:szCs w:val="28"/>
        </w:rPr>
        <w:t>温氏集团创立于1983年，是国家农业重点龙头企业。</w:t>
      </w:r>
      <w:r>
        <w:rPr>
          <w:rFonts w:hint="eastAsia" w:ascii="Times New Roman" w:hAnsi="Times New Roman" w:eastAsia="仿宋_GB2312" w:cs="Times New Roman"/>
          <w:sz w:val="28"/>
          <w:szCs w:val="28"/>
        </w:rPr>
        <w:t>集团</w:t>
      </w:r>
      <w:r>
        <w:rPr>
          <w:rFonts w:ascii="Times New Roman" w:hAnsi="Times New Roman" w:eastAsia="仿宋_GB2312" w:cs="Times New Roman"/>
          <w:b/>
          <w:sz w:val="28"/>
          <w:szCs w:val="28"/>
        </w:rPr>
        <w:t>2016年上半年，</w:t>
      </w:r>
      <w:r>
        <w:rPr>
          <w:rFonts w:ascii="Times New Roman" w:hAnsi="Times New Roman" w:eastAsia="仿宋_GB2312" w:cs="Times New Roman"/>
          <w:sz w:val="28"/>
          <w:szCs w:val="28"/>
        </w:rPr>
        <w:t>集团上市肉鸡3.64亿只，肉猪804万头，肉鸭1472万只，销售值280亿元，利润同比增长330%</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b/>
          <w:sz w:val="28"/>
          <w:szCs w:val="28"/>
        </w:rPr>
        <w:t>养殖规模全球第一</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南充</w:t>
      </w:r>
      <w:r>
        <w:rPr>
          <w:rFonts w:hint="eastAsia" w:ascii="Times New Roman" w:hAnsi="Times New Roman" w:eastAsia="仿宋_GB2312" w:cs="Times New Roman"/>
          <w:sz w:val="28"/>
          <w:szCs w:val="28"/>
        </w:rPr>
        <w:t>南牧机械设备有限公司成立于20</w:t>
      </w:r>
      <w:r>
        <w:rPr>
          <w:rFonts w:hint="eastAsia" w:ascii="Times New Roman" w:hAnsi="Times New Roman" w:eastAsia="仿宋_GB2312" w:cs="Times New Roman"/>
          <w:sz w:val="28"/>
          <w:szCs w:val="28"/>
          <w:lang w:val="en-US" w:eastAsia="zh-CN"/>
        </w:rPr>
        <w:t>13</w:t>
      </w:r>
      <w:r>
        <w:rPr>
          <w:rFonts w:hint="eastAsia" w:ascii="Times New Roman" w:hAnsi="Times New Roman" w:eastAsia="仿宋_GB2312" w:cs="Times New Roman"/>
          <w:sz w:val="28"/>
          <w:szCs w:val="28"/>
        </w:rPr>
        <w:t>年，公司集研发、设计、生产、安装和服务为一体的现代化农牧装备企业，公司以“力争行业领先，创畜牧设备第一品牌”为经营理念，力求为广大养殖客户提供高品质、机械化、自动化的畜牧设备和售后服务。</w:t>
      </w:r>
    </w:p>
    <w:bookmarkEnd w:id="0"/>
    <w:p>
      <w:pPr>
        <w:spacing w:line="600" w:lineRule="exact"/>
        <w:ind w:firstLine="560" w:firstLineChars="200"/>
        <w:rPr>
          <w:rFonts w:hint="eastAsia" w:ascii="Times New Roman" w:hAnsi="Times New Roman" w:eastAsia="仿宋_GB2312" w:cs="Times New Roman"/>
          <w:sz w:val="28"/>
          <w:szCs w:val="28"/>
        </w:rPr>
      </w:pPr>
      <w:r>
        <w:rPr>
          <w:rFonts w:ascii="Times New Roman" w:hAnsi="Times New Roman" w:eastAsia="仿宋_GB2312" w:cs="Times New Roman"/>
          <w:sz w:val="28"/>
          <w:szCs w:val="28"/>
        </w:rPr>
        <w:t>集团员工近5万人</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博士</w:t>
      </w:r>
      <w:r>
        <w:rPr>
          <w:rFonts w:hint="eastAsia" w:ascii="Times New Roman" w:hAnsi="Times New Roman" w:eastAsia="仿宋_GB2312" w:cs="Times New Roman"/>
          <w:sz w:val="28"/>
          <w:szCs w:val="28"/>
        </w:rPr>
        <w:t>70人，硕士500人，大专本科人数约8000人。</w:t>
      </w:r>
      <w:r>
        <w:rPr>
          <w:rFonts w:ascii="Times New Roman" w:hAnsi="Times New Roman" w:eastAsia="仿宋_GB2312" w:cs="Times New Roman"/>
          <w:sz w:val="28"/>
          <w:szCs w:val="28"/>
        </w:rPr>
        <w:t>为满足</w:t>
      </w:r>
      <w:r>
        <w:rPr>
          <w:rFonts w:hint="eastAsia" w:ascii="Times New Roman" w:hAnsi="Times New Roman" w:eastAsia="仿宋_GB2312" w:cs="Times New Roman"/>
          <w:sz w:val="28"/>
          <w:szCs w:val="28"/>
        </w:rPr>
        <w:t>公司</w:t>
      </w:r>
      <w:r>
        <w:rPr>
          <w:rFonts w:ascii="Times New Roman" w:hAnsi="Times New Roman" w:eastAsia="仿宋_GB2312" w:cs="Times New Roman"/>
          <w:sz w:val="28"/>
          <w:szCs w:val="28"/>
        </w:rPr>
        <w:t>发展需要，</w:t>
      </w:r>
      <w:r>
        <w:rPr>
          <w:rFonts w:ascii="Times New Roman" w:hAnsi="Times New Roman" w:eastAsia="仿宋_GB2312" w:cs="Times New Roman"/>
          <w:b/>
          <w:sz w:val="28"/>
          <w:szCs w:val="28"/>
        </w:rPr>
        <w:t>2017年将招聘</w:t>
      </w:r>
      <w:r>
        <w:rPr>
          <w:rFonts w:hint="eastAsia" w:ascii="Times New Roman" w:hAnsi="Times New Roman" w:eastAsia="仿宋_GB2312" w:cs="Times New Roman"/>
          <w:b/>
          <w:sz w:val="28"/>
          <w:szCs w:val="28"/>
        </w:rPr>
        <w:t>大批</w:t>
      </w:r>
      <w:r>
        <w:rPr>
          <w:rFonts w:ascii="Times New Roman" w:hAnsi="Times New Roman" w:eastAsia="仿宋_GB2312" w:cs="Times New Roman"/>
          <w:b/>
          <w:sz w:val="28"/>
          <w:szCs w:val="28"/>
        </w:rPr>
        <w:t>人才。</w:t>
      </w:r>
    </w:p>
    <w:p>
      <w:pPr>
        <w:rPr>
          <w:rFonts w:hint="eastAsia" w:ascii="仿宋_GB2312" w:hAnsi="宋体" w:eastAsia="仿宋_GB2312"/>
          <w:b/>
          <w:sz w:val="28"/>
          <w:szCs w:val="28"/>
        </w:rPr>
      </w:pPr>
    </w:p>
    <w:p>
      <w:pPr>
        <w:ind w:firstLine="562" w:firstLineChars="200"/>
        <w:rPr>
          <w:rFonts w:hint="eastAsia" w:ascii="Times New Roman" w:hAnsi="Times New Roman" w:eastAsia="仿宋_GB2312" w:cs="Times New Roman"/>
          <w:sz w:val="28"/>
          <w:szCs w:val="28"/>
        </w:rPr>
      </w:pPr>
      <w:r>
        <w:rPr>
          <w:rFonts w:hint="eastAsia" w:ascii="仿宋_GB2312" w:hAnsi="宋体" w:eastAsia="仿宋_GB2312"/>
          <w:b/>
          <w:sz w:val="28"/>
          <w:szCs w:val="28"/>
          <w:lang w:val="en-US" w:eastAsia="zh-CN"/>
        </w:rPr>
        <w:t>二</w:t>
      </w:r>
      <w:r>
        <w:rPr>
          <w:rFonts w:ascii="仿宋_GB2312" w:hAnsi="宋体" w:eastAsia="仿宋_GB2312"/>
          <w:b/>
          <w:sz w:val="28"/>
          <w:szCs w:val="28"/>
        </w:rPr>
        <w:t>、</w:t>
      </w:r>
      <w:r>
        <w:rPr>
          <w:rFonts w:hint="eastAsia" w:ascii="仿宋_GB2312" w:hAnsi="宋体" w:eastAsia="仿宋_GB2312"/>
          <w:b/>
          <w:sz w:val="28"/>
          <w:szCs w:val="28"/>
        </w:rPr>
        <w:t>2017</w:t>
      </w:r>
      <w:r>
        <w:rPr>
          <w:rFonts w:hint="eastAsia" w:ascii="仿宋_GB2312" w:hAnsi="宋体" w:eastAsia="仿宋_GB2312"/>
          <w:b/>
          <w:sz w:val="28"/>
          <w:szCs w:val="28"/>
          <w:lang w:val="en-US" w:eastAsia="zh-CN"/>
        </w:rPr>
        <w:t>年人才</w:t>
      </w:r>
      <w:r>
        <w:rPr>
          <w:rFonts w:ascii="仿宋_GB2312" w:hAnsi="宋体" w:eastAsia="仿宋_GB2312"/>
          <w:b/>
          <w:sz w:val="28"/>
          <w:szCs w:val="28"/>
        </w:rPr>
        <w:t>招聘</w:t>
      </w:r>
      <w:r>
        <w:rPr>
          <w:rFonts w:hint="eastAsia" w:ascii="仿宋_GB2312" w:hAnsi="宋体" w:eastAsia="仿宋_GB2312"/>
          <w:b/>
          <w:sz w:val="28"/>
          <w:szCs w:val="28"/>
        </w:rPr>
        <w:t>需求</w:t>
      </w:r>
      <w:r>
        <w:rPr>
          <w:rFonts w:ascii="仿宋_GB2312" w:hAnsi="宋体" w:eastAsia="仿宋_GB2312"/>
          <w:b/>
          <w:sz w:val="28"/>
          <w:szCs w:val="28"/>
        </w:rPr>
        <w:t>表</w:t>
      </w:r>
    </w:p>
    <w:tbl>
      <w:tblPr>
        <w:tblStyle w:val="7"/>
        <w:tblpPr w:leftFromText="180" w:rightFromText="180" w:vertAnchor="text" w:horzAnchor="page" w:tblpX="799" w:tblpY="160"/>
        <w:tblOverlap w:val="never"/>
        <w:tblW w:w="10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45"/>
        <w:gridCol w:w="1655"/>
        <w:gridCol w:w="618"/>
        <w:gridCol w:w="866"/>
        <w:gridCol w:w="712"/>
        <w:gridCol w:w="2413"/>
        <w:gridCol w:w="2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5" w:hRule="atLeast"/>
        </w:trPr>
        <w:tc>
          <w:tcPr>
            <w:tcW w:w="1145" w:type="dxa"/>
            <w:tcBorders>
              <w:top w:val="single" w:color="000000" w:sz="4" w:space="0"/>
              <w:left w:val="single" w:color="000000" w:sz="4" w:space="0"/>
              <w:bottom w:val="single" w:color="000000" w:sz="4" w:space="0"/>
              <w:right w:val="single" w:color="000000" w:sz="4" w:space="0"/>
            </w:tcBorders>
            <w:shd w:val="clear" w:color="auto" w:fill="339966"/>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w:t>
            </w:r>
          </w:p>
        </w:tc>
        <w:tc>
          <w:tcPr>
            <w:tcW w:w="1655" w:type="dxa"/>
            <w:tcBorders>
              <w:top w:val="single" w:color="000000" w:sz="4" w:space="0"/>
              <w:left w:val="single" w:color="000000" w:sz="4" w:space="0"/>
              <w:bottom w:val="single" w:color="000000" w:sz="4" w:space="0"/>
              <w:right w:val="single" w:color="000000" w:sz="4" w:space="0"/>
            </w:tcBorders>
            <w:shd w:val="clear" w:color="auto" w:fill="339966"/>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岗位</w:t>
            </w:r>
          </w:p>
        </w:tc>
        <w:tc>
          <w:tcPr>
            <w:tcW w:w="618" w:type="dxa"/>
            <w:tcBorders>
              <w:top w:val="single" w:color="000000" w:sz="4" w:space="0"/>
              <w:left w:val="single" w:color="000000" w:sz="4" w:space="0"/>
              <w:bottom w:val="single" w:color="000000" w:sz="4" w:space="0"/>
              <w:right w:val="single" w:color="000000" w:sz="4" w:space="0"/>
            </w:tcBorders>
            <w:shd w:val="clear" w:color="auto" w:fill="339966"/>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人数</w:t>
            </w:r>
          </w:p>
        </w:tc>
        <w:tc>
          <w:tcPr>
            <w:tcW w:w="866" w:type="dxa"/>
            <w:tcBorders>
              <w:top w:val="single" w:color="000000" w:sz="4" w:space="0"/>
              <w:left w:val="single" w:color="000000" w:sz="4" w:space="0"/>
              <w:bottom w:val="single" w:color="000000" w:sz="4" w:space="0"/>
              <w:right w:val="single" w:color="000000" w:sz="4" w:space="0"/>
            </w:tcBorders>
            <w:shd w:val="clear" w:color="auto" w:fill="339966"/>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性别</w:t>
            </w:r>
          </w:p>
        </w:tc>
        <w:tc>
          <w:tcPr>
            <w:tcW w:w="712" w:type="dxa"/>
            <w:tcBorders>
              <w:top w:val="single" w:color="000000" w:sz="4" w:space="0"/>
              <w:left w:val="single" w:color="000000" w:sz="4" w:space="0"/>
              <w:bottom w:val="single" w:color="000000" w:sz="4" w:space="0"/>
              <w:right w:val="single" w:color="000000" w:sz="4" w:space="0"/>
            </w:tcBorders>
            <w:shd w:val="clear" w:color="auto" w:fill="339966"/>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学历</w:t>
            </w:r>
          </w:p>
        </w:tc>
        <w:tc>
          <w:tcPr>
            <w:tcW w:w="2413" w:type="dxa"/>
            <w:tcBorders>
              <w:top w:val="single" w:color="000000" w:sz="4" w:space="0"/>
              <w:left w:val="single" w:color="000000" w:sz="4" w:space="0"/>
              <w:bottom w:val="single" w:color="000000" w:sz="4" w:space="0"/>
              <w:right w:val="single" w:color="000000" w:sz="4" w:space="0"/>
            </w:tcBorders>
            <w:shd w:val="clear" w:color="auto" w:fill="339966"/>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专业要求</w:t>
            </w:r>
          </w:p>
        </w:tc>
        <w:tc>
          <w:tcPr>
            <w:tcW w:w="2691" w:type="dxa"/>
            <w:tcBorders>
              <w:top w:val="single" w:color="000000" w:sz="4" w:space="0"/>
              <w:left w:val="single" w:color="000000" w:sz="4" w:space="0"/>
              <w:bottom w:val="single" w:color="000000" w:sz="4" w:space="0"/>
              <w:right w:val="single" w:color="000000" w:sz="4" w:space="0"/>
            </w:tcBorders>
            <w:shd w:val="clear" w:color="auto" w:fill="339966"/>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4"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综合办</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行政专员</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本科</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行政文秘类</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4" w:hRule="atLeast"/>
        </w:trPr>
        <w:tc>
          <w:tcPr>
            <w:tcW w:w="11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生产部</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物流员</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本科</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auto"/>
                <w:kern w:val="0"/>
                <w:sz w:val="18"/>
                <w:szCs w:val="18"/>
                <w:u w:val="none"/>
                <w:lang w:val="en-US" w:eastAsia="zh-CN" w:bidi="ar"/>
              </w:rPr>
              <w:fldChar w:fldCharType="begin"/>
            </w:r>
            <w:r>
              <w:rPr>
                <w:rFonts w:hint="eastAsia" w:ascii="宋体" w:hAnsi="宋体" w:eastAsia="宋体" w:cs="宋体"/>
                <w:i w:val="0"/>
                <w:color w:val="auto"/>
                <w:kern w:val="0"/>
                <w:sz w:val="18"/>
                <w:szCs w:val="18"/>
                <w:u w:val="none"/>
                <w:lang w:val="en-US" w:eastAsia="zh-CN" w:bidi="ar"/>
              </w:rPr>
              <w:instrText xml:space="preserve"> HYPERLINK "https://www.baidu.com/s?wd=%E7%89%A9%E6%B5%81%E7%AE%A1%E7%90%86%E4%B8%93%E4%B8%9A&amp;tn=44039180_cpr&amp;fenlei=mv6quAkxTZn0IZRqIHckPjm4nH00T1Y3mHFBmH7hmW9BujKBPjfz0ZwV5Hcvrjm3rH6sPfKWUMw85HfYnjn4nH6sgvPsT6KdThsqpZwYTjCEQLGCpyw9Uz4Bmy-bIi4WUvYETgN-TLwGUv3EnHm1rjRkPj0zn1c4nW01P1nYn0" </w:instrText>
            </w:r>
            <w:r>
              <w:rPr>
                <w:rFonts w:hint="eastAsia" w:ascii="宋体" w:hAnsi="宋体" w:eastAsia="宋体" w:cs="宋体"/>
                <w:i w:val="0"/>
                <w:color w:val="auto"/>
                <w:kern w:val="0"/>
                <w:sz w:val="18"/>
                <w:szCs w:val="18"/>
                <w:u w:val="none"/>
                <w:lang w:val="en-US" w:eastAsia="zh-CN" w:bidi="ar"/>
              </w:rPr>
              <w:fldChar w:fldCharType="separate"/>
            </w:r>
            <w:r>
              <w:rPr>
                <w:rStyle w:val="6"/>
                <w:rFonts w:hint="eastAsia" w:ascii="宋体" w:hAnsi="宋体" w:eastAsia="宋体" w:cs="宋体"/>
                <w:i w:val="0"/>
                <w:color w:val="auto"/>
                <w:sz w:val="18"/>
                <w:szCs w:val="18"/>
                <w:u w:val="none"/>
              </w:rPr>
              <w:t>物流管理专业，或者物流相关专业</w:t>
            </w:r>
            <w:r>
              <w:rPr>
                <w:rFonts w:hint="eastAsia" w:ascii="宋体" w:hAnsi="宋体" w:eastAsia="宋体" w:cs="宋体"/>
                <w:i w:val="0"/>
                <w:color w:val="auto"/>
                <w:kern w:val="0"/>
                <w:sz w:val="18"/>
                <w:szCs w:val="18"/>
                <w:u w:val="none"/>
                <w:lang w:val="en-US" w:eastAsia="zh-CN" w:bidi="ar"/>
              </w:rPr>
              <w:fldChar w:fldCharType="end"/>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4" w:hRule="atLeast"/>
        </w:trPr>
        <w:tc>
          <w:tcPr>
            <w:tcW w:w="114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采购员</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本科</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财务、会计类</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4" w:hRule="atLeast"/>
        </w:trPr>
        <w:tc>
          <w:tcPr>
            <w:tcW w:w="114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仓库管理员</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大专</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企业管理、工商管理、物流管理、会计等专业</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1年以上制造行业仓库经验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4" w:hRule="atLeast"/>
        </w:trPr>
        <w:tc>
          <w:tcPr>
            <w:tcW w:w="114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安全员</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大专</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安全管理相关专业</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4" w:hRule="atLeast"/>
        </w:trPr>
        <w:tc>
          <w:tcPr>
            <w:tcW w:w="114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质检员</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大专</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机械或质量专业相关专业</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1年以上质量相关工作经历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4" w:hRule="atLeast"/>
        </w:trPr>
        <w:tc>
          <w:tcPr>
            <w:tcW w:w="11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钢结构跟单员</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男</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大专</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工程管理、机械、钢构相关专业</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熟悉CAD制图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4" w:hRule="atLeast"/>
        </w:trPr>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项目部</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设计员</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本科</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机械设计、电气自动化专业</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熟悉CAD制图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4" w:hRule="atLeast"/>
        </w:trPr>
        <w:tc>
          <w:tcPr>
            <w:tcW w:w="114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计划员</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男</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大专</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机械设计、电气类专业</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熟悉CAD制图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4"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电气员</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本科</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电气自动化专业</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4"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售后服务员</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男</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大专</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设备维护、机械等专业</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1年以上机修、维护工作经验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2" w:hRule="atLeast"/>
        </w:trPr>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业务员</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大专</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营销相关专业</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1年以上相关行业工作经验</w:t>
            </w:r>
          </w:p>
        </w:tc>
      </w:tr>
    </w:tbl>
    <w:p>
      <w:pPr>
        <w:spacing w:line="600" w:lineRule="exact"/>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lang w:val="en-US" w:eastAsia="zh-CN"/>
        </w:rPr>
        <w:t xml:space="preserve">    三</w:t>
      </w:r>
      <w:r>
        <w:rPr>
          <w:rFonts w:ascii="Times New Roman" w:hAnsi="Times New Roman" w:eastAsia="仿宋_GB2312" w:cs="Times New Roman"/>
          <w:b/>
          <w:sz w:val="28"/>
          <w:szCs w:val="28"/>
        </w:rPr>
        <w:t>、薪酬福利</w:t>
      </w:r>
    </w:p>
    <w:p>
      <w:pPr>
        <w:ind w:firstLine="560" w:firstLineChars="200"/>
        <w:rPr>
          <w:rFonts w:hint="eastAsia" w:ascii="Times New Roman" w:hAnsi="Times New Roman" w:eastAsia="仿宋_GB2312" w:cs="Times New Roman"/>
          <w:sz w:val="28"/>
          <w:szCs w:val="28"/>
        </w:rPr>
      </w:pPr>
      <w:r>
        <w:rPr>
          <w:rFonts w:ascii="Times New Roman" w:hAnsi="Times New Roman" w:eastAsia="仿宋_GB2312" w:cs="Times New Roman"/>
          <w:sz w:val="28"/>
          <w:szCs w:val="28"/>
        </w:rPr>
        <w:t>1、应届生首年</w:t>
      </w:r>
      <w:r>
        <w:rPr>
          <w:rFonts w:hint="eastAsia" w:ascii="Times New Roman" w:hAnsi="Times New Roman" w:eastAsia="仿宋_GB2312" w:cs="Times New Roman"/>
          <w:sz w:val="28"/>
          <w:szCs w:val="28"/>
        </w:rPr>
        <w:t>总</w:t>
      </w:r>
      <w:r>
        <w:rPr>
          <w:rFonts w:ascii="Times New Roman" w:hAnsi="Times New Roman" w:eastAsia="仿宋_GB2312" w:cs="Times New Roman"/>
          <w:sz w:val="28"/>
          <w:szCs w:val="28"/>
        </w:rPr>
        <w:t>收入，</w:t>
      </w:r>
      <w:r>
        <w:rPr>
          <w:rFonts w:hint="eastAsia" w:ascii="Times New Roman" w:hAnsi="Times New Roman" w:eastAsia="仿宋_GB2312" w:cs="Times New Roman"/>
          <w:sz w:val="28"/>
          <w:szCs w:val="28"/>
        </w:rPr>
        <w:t>本科6-1</w:t>
      </w:r>
      <w:r>
        <w:rPr>
          <w:rFonts w:hint="eastAsia" w:ascii="Times New Roman" w:hAnsi="Times New Roman" w:eastAsia="仿宋_GB2312" w:cs="Times New Roman"/>
          <w:sz w:val="28"/>
          <w:szCs w:val="28"/>
          <w:lang w:val="en-US" w:eastAsia="zh-CN"/>
        </w:rPr>
        <w:t>0</w:t>
      </w:r>
      <w:r>
        <w:rPr>
          <w:rFonts w:hint="eastAsia" w:ascii="Times New Roman" w:hAnsi="Times New Roman" w:eastAsia="仿宋_GB2312" w:cs="Times New Roman"/>
          <w:sz w:val="28"/>
          <w:szCs w:val="28"/>
        </w:rPr>
        <w:t>万，硕士</w:t>
      </w:r>
      <w:r>
        <w:rPr>
          <w:rFonts w:hint="eastAsia" w:ascii="Times New Roman" w:hAnsi="Times New Roman" w:eastAsia="仿宋_GB2312" w:cs="Times New Roman"/>
          <w:sz w:val="28"/>
          <w:szCs w:val="28"/>
          <w:lang w:val="en-US" w:eastAsia="zh-CN"/>
        </w:rPr>
        <w:t>8</w:t>
      </w: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13</w:t>
      </w:r>
      <w:r>
        <w:rPr>
          <w:rFonts w:hint="eastAsia" w:ascii="Times New Roman" w:hAnsi="Times New Roman" w:eastAsia="仿宋_GB2312" w:cs="Times New Roman"/>
          <w:sz w:val="28"/>
          <w:szCs w:val="28"/>
        </w:rPr>
        <w:t>万，同时根据市场变化每年调整加薪。</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五</w:t>
      </w:r>
      <w:r>
        <w:rPr>
          <w:rFonts w:ascii="Times New Roman" w:hAnsi="Times New Roman" w:eastAsia="仿宋_GB2312" w:cs="Times New Roman"/>
          <w:sz w:val="28"/>
          <w:szCs w:val="28"/>
        </w:rPr>
        <w:t>险一金</w:t>
      </w:r>
      <w:r>
        <w:rPr>
          <w:rFonts w:hint="eastAsia" w:ascii="Times New Roman" w:hAnsi="Times New Roman" w:eastAsia="仿宋_GB2312" w:cs="Times New Roman"/>
          <w:sz w:val="28"/>
          <w:szCs w:val="28"/>
        </w:rPr>
        <w:t xml:space="preserve">年底双薪、年终绩效奖金，另外公司设有总裁创新奖、管理创新奖、优秀员工等众多奖项。 </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3、假期：双休、带薪年假、国家法定休假、路程假</w:t>
      </w:r>
    </w:p>
    <w:p>
      <w:pPr>
        <w:ind w:firstLine="560" w:firstLineChars="200"/>
        <w:rPr>
          <w:rFonts w:ascii="Times New Roman" w:hAnsi="Times New Roman" w:eastAsia="仿宋_GB2312" w:cs="Times New Roman"/>
          <w:b/>
          <w:sz w:val="28"/>
          <w:szCs w:val="28"/>
        </w:rPr>
      </w:pPr>
      <w:r>
        <w:rPr>
          <w:rFonts w:ascii="Times New Roman" w:hAnsi="Times New Roman" w:eastAsia="仿宋_GB2312" w:cs="Times New Roman"/>
          <w:sz w:val="28"/>
          <w:szCs w:val="28"/>
        </w:rPr>
        <w:t>4、生活设施：配置员工宿舍+餐厅+体育健身设施+员工安居房</w:t>
      </w:r>
    </w:p>
    <w:p>
      <w:pPr>
        <w:spacing w:line="600" w:lineRule="exact"/>
        <w:ind w:firstLine="562" w:firstLineChars="200"/>
        <w:rPr>
          <w:rFonts w:ascii="Times New Roman" w:hAnsi="Times New Roman" w:eastAsia="仿宋_GB2312" w:cs="Times New Roman"/>
          <w:b/>
          <w:sz w:val="28"/>
          <w:szCs w:val="28"/>
        </w:rPr>
      </w:pPr>
      <w:r>
        <w:rPr>
          <w:rFonts w:ascii="Times New Roman" w:hAnsi="Times New Roman" w:eastAsia="仿宋_GB2312" w:cs="Times New Roman"/>
          <w:b/>
          <w:sz w:val="28"/>
          <w:szCs w:val="28"/>
        </w:rPr>
        <w:t>四、招聘流程</w:t>
      </w:r>
    </w:p>
    <w:p>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简历筛选→面试</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主观</w:t>
      </w:r>
      <w:r>
        <w:rPr>
          <w:rFonts w:ascii="Times New Roman" w:hAnsi="Times New Roman" w:eastAsia="仿宋_GB2312" w:cs="Times New Roman"/>
          <w:sz w:val="28"/>
          <w:szCs w:val="28"/>
        </w:rPr>
        <w:t>面试</w:t>
      </w:r>
      <w:r>
        <w:rPr>
          <w:rFonts w:hint="eastAsia" w:ascii="Times New Roman" w:hAnsi="Times New Roman" w:eastAsia="仿宋_GB2312" w:cs="Times New Roman"/>
          <w:sz w:val="28"/>
          <w:szCs w:val="28"/>
          <w:lang w:val="en-US" w:eastAsia="zh-CN"/>
        </w:rPr>
        <w:t>和专业面试</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洽谈</w:t>
      </w:r>
    </w:p>
    <w:p>
      <w:pPr>
        <w:spacing w:line="600" w:lineRule="exact"/>
        <w:ind w:firstLine="562" w:firstLineChars="200"/>
        <w:rPr>
          <w:rFonts w:ascii="Times New Roman" w:hAnsi="Times New Roman" w:eastAsia="仿宋_GB2312" w:cs="Times New Roman"/>
          <w:b/>
          <w:sz w:val="28"/>
          <w:szCs w:val="28"/>
        </w:rPr>
      </w:pPr>
      <w:r>
        <w:rPr>
          <w:rFonts w:ascii="Times New Roman" w:hAnsi="Times New Roman" w:eastAsia="仿宋_GB2312" w:cs="Times New Roman"/>
          <w:b/>
          <w:sz w:val="28"/>
          <w:szCs w:val="28"/>
        </w:rPr>
        <w:t>五、联系方式</w:t>
      </w:r>
    </w:p>
    <w:p>
      <w:pPr>
        <w:spacing w:line="600" w:lineRule="exact"/>
        <w:ind w:firstLine="560" w:firstLineChars="200"/>
        <w:rPr>
          <w:rFonts w:hint="eastAsia"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咨询电话：0</w:t>
      </w:r>
      <w:r>
        <w:rPr>
          <w:rFonts w:hint="eastAsia" w:ascii="Times New Roman" w:hAnsi="Times New Roman" w:eastAsia="仿宋_GB2312" w:cs="Times New Roman"/>
          <w:sz w:val="28"/>
          <w:szCs w:val="28"/>
          <w:lang w:val="en-US" w:eastAsia="zh-CN"/>
        </w:rPr>
        <w:t>817-7311270；18655375091</w:t>
      </w:r>
    </w:p>
    <w:p>
      <w:pPr>
        <w:spacing w:line="600" w:lineRule="exact"/>
        <w:ind w:firstLine="560" w:firstLineChars="200"/>
        <w:rPr>
          <w:rFonts w:hint="eastAsia"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联系人：</w:t>
      </w:r>
      <w:r>
        <w:rPr>
          <w:rFonts w:hint="eastAsia" w:ascii="Times New Roman" w:hAnsi="Times New Roman" w:eastAsia="仿宋_GB2312" w:cs="Times New Roman"/>
          <w:sz w:val="28"/>
          <w:szCs w:val="28"/>
          <w:lang w:val="en-US" w:eastAsia="zh-CN"/>
        </w:rPr>
        <w:t>黄小姐</w:t>
      </w:r>
    </w:p>
    <w:p>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招聘邮箱：</w:t>
      </w:r>
      <w:r>
        <w:rPr>
          <w:rFonts w:hint="eastAsia" w:ascii="Times New Roman" w:hAnsi="Times New Roman" w:eastAsia="仿宋_GB2312" w:cs="Times New Roman"/>
          <w:sz w:val="28"/>
          <w:szCs w:val="28"/>
        </w:rPr>
        <w:t>371928198</w:t>
      </w:r>
      <w:r>
        <w:rPr>
          <w:rFonts w:hint="eastAsia" w:ascii="Times New Roman" w:hAnsi="Times New Roman" w:eastAsia="仿宋_GB2312" w:cs="Times New Roman"/>
          <w:sz w:val="28"/>
          <w:szCs w:val="28"/>
          <w:lang w:val="en-US" w:eastAsia="zh-CN"/>
        </w:rPr>
        <w:t>@qq.com</w:t>
      </w:r>
      <w:r>
        <w:rPr>
          <w:rFonts w:ascii="Times New Roman" w:hAnsi="Times New Roman" w:eastAsia="仿宋_GB2312" w:cs="Times New Roman"/>
          <w:sz w:val="28"/>
          <w:szCs w:val="28"/>
        </w:rPr>
        <w:t xml:space="preserve">  </w:t>
      </w:r>
    </w:p>
    <w:p>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公司</w:t>
      </w:r>
      <w:r>
        <w:rPr>
          <w:rFonts w:ascii="Times New Roman" w:hAnsi="Times New Roman" w:eastAsia="仿宋_GB2312" w:cs="Times New Roman"/>
          <w:sz w:val="28"/>
          <w:szCs w:val="28"/>
        </w:rPr>
        <w:t>地址：</w:t>
      </w:r>
      <w:r>
        <w:rPr>
          <w:rFonts w:hint="eastAsia" w:ascii="Times New Roman" w:hAnsi="Times New Roman" w:eastAsia="仿宋_GB2312" w:cs="Times New Roman"/>
          <w:sz w:val="28"/>
          <w:szCs w:val="28"/>
          <w:lang w:val="en-US" w:eastAsia="zh-CN"/>
        </w:rPr>
        <w:t>四川省南充市仪陇县新政镇河西工业区</w:t>
      </w:r>
    </w:p>
    <w:p>
      <w:pPr>
        <w:spacing w:line="600" w:lineRule="exact"/>
        <w:ind w:firstLine="560" w:firstLineChars="200"/>
        <w:rPr>
          <w:rStyle w:val="6"/>
          <w:rFonts w:hint="eastAsia" w:ascii="仿宋" w:hAnsi="仿宋" w:eastAsia="仿宋"/>
          <w:sz w:val="28"/>
        </w:rPr>
      </w:pPr>
      <w:r>
        <w:rPr>
          <w:rFonts w:hint="eastAsia" w:ascii="仿宋" w:hAnsi="仿宋" w:eastAsia="仿宋"/>
          <w:sz w:val="28"/>
          <w:lang w:val="en-US" w:eastAsia="zh-CN"/>
        </w:rPr>
        <w:t>总部</w:t>
      </w:r>
      <w:r>
        <w:rPr>
          <w:rFonts w:hint="eastAsia" w:ascii="仿宋" w:hAnsi="仿宋" w:eastAsia="仿宋"/>
          <w:sz w:val="28"/>
        </w:rPr>
        <w:t>网址：</w:t>
      </w:r>
      <w:r>
        <w:fldChar w:fldCharType="begin"/>
      </w:r>
      <w:r>
        <w:instrText xml:space="preserve"> HYPERLINK "http://www.nmjx.com.cn" </w:instrText>
      </w:r>
      <w:r>
        <w:fldChar w:fldCharType="separate"/>
      </w:r>
      <w:r>
        <w:rPr>
          <w:rStyle w:val="6"/>
          <w:rFonts w:hint="eastAsia" w:ascii="仿宋" w:hAnsi="仿宋" w:eastAsia="仿宋"/>
          <w:sz w:val="28"/>
        </w:rPr>
        <w:t>http://www.nmjx.com.cn</w:t>
      </w:r>
      <w:r>
        <w:rPr>
          <w:rStyle w:val="6"/>
          <w:rFonts w:hint="eastAsia" w:ascii="仿宋" w:hAnsi="仿宋" w:eastAsia="仿宋"/>
          <w:sz w:val="28"/>
        </w:rPr>
        <w:fldChar w:fldCharType="end"/>
      </w:r>
    </w:p>
    <w:p>
      <w:pPr>
        <w:spacing w:line="600" w:lineRule="exact"/>
        <w:ind w:firstLine="560" w:firstLineChars="200"/>
        <w:rPr>
          <w:rStyle w:val="6"/>
          <w:rFonts w:hint="eastAsia" w:ascii="仿宋" w:hAnsi="仿宋" w:eastAsia="仿宋"/>
          <w:sz w:val="28"/>
        </w:rPr>
      </w:pPr>
      <w:r>
        <w:rPr>
          <w:sz w:val="24"/>
          <w:szCs w:val="24"/>
        </w:rPr>
        <w:drawing>
          <wp:anchor distT="0" distB="0" distL="114300" distR="114300" simplePos="0" relativeHeight="251658240" behindDoc="0" locked="0" layoutInCell="1" allowOverlap="1">
            <wp:simplePos x="0" y="0"/>
            <wp:positionH relativeFrom="column">
              <wp:posOffset>2596515</wp:posOffset>
            </wp:positionH>
            <wp:positionV relativeFrom="paragraph">
              <wp:posOffset>169545</wp:posOffset>
            </wp:positionV>
            <wp:extent cx="1132840" cy="1365250"/>
            <wp:effectExtent l="0" t="0" r="10160" b="6350"/>
            <wp:wrapNone/>
            <wp:docPr id="2" name="图片 2" descr="关注温氏股份官方微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关注温氏股份官方微信"/>
                    <pic:cNvPicPr>
                      <a:picLocks noChangeAspect="1"/>
                    </pic:cNvPicPr>
                  </pic:nvPicPr>
                  <pic:blipFill>
                    <a:blip r:embed="rId4"/>
                    <a:stretch>
                      <a:fillRect/>
                    </a:stretch>
                  </pic:blipFill>
                  <pic:spPr>
                    <a:xfrm>
                      <a:off x="0" y="0"/>
                      <a:ext cx="1132840" cy="1365250"/>
                    </a:xfrm>
                    <a:prstGeom prst="rect">
                      <a:avLst/>
                    </a:prstGeom>
                    <a:noFill/>
                    <a:ln w="9525">
                      <a:noFill/>
                    </a:ln>
                  </pic:spPr>
                </pic:pic>
              </a:graphicData>
            </a:graphic>
          </wp:anchor>
        </w:drawing>
      </w:r>
      <w:r>
        <w:drawing>
          <wp:anchor distT="0" distB="0" distL="114300" distR="114300" simplePos="0" relativeHeight="251659264" behindDoc="0" locked="0" layoutInCell="1" allowOverlap="1">
            <wp:simplePos x="0" y="0"/>
            <wp:positionH relativeFrom="column">
              <wp:posOffset>1186815</wp:posOffset>
            </wp:positionH>
            <wp:positionV relativeFrom="paragraph">
              <wp:posOffset>226695</wp:posOffset>
            </wp:positionV>
            <wp:extent cx="1085850" cy="1181735"/>
            <wp:effectExtent l="0" t="0" r="0" b="18415"/>
            <wp:wrapNone/>
            <wp:docPr id="1" name="图片 3"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00"/>
                    <pic:cNvPicPr>
                      <a:picLocks noChangeAspect="1"/>
                    </pic:cNvPicPr>
                  </pic:nvPicPr>
                  <pic:blipFill>
                    <a:blip r:embed="rId5"/>
                    <a:stretch>
                      <a:fillRect/>
                    </a:stretch>
                  </pic:blipFill>
                  <pic:spPr>
                    <a:xfrm>
                      <a:off x="0" y="0"/>
                      <a:ext cx="1085850" cy="1181735"/>
                    </a:xfrm>
                    <a:prstGeom prst="rect">
                      <a:avLst/>
                    </a:prstGeom>
                    <a:noFill/>
                    <a:ln w="9525">
                      <a:noFill/>
                    </a:ln>
                  </pic:spPr>
                </pic:pic>
              </a:graphicData>
            </a:graphic>
          </wp:anchor>
        </w:drawing>
      </w:r>
    </w:p>
    <w:p>
      <w:pPr>
        <w:spacing w:line="600" w:lineRule="exact"/>
        <w:ind w:firstLine="560" w:firstLineChars="200"/>
        <w:rPr>
          <w:rStyle w:val="6"/>
          <w:rFonts w:hint="eastAsia" w:ascii="仿宋" w:hAnsi="仿宋" w:eastAsia="仿宋"/>
          <w:sz w:val="28"/>
        </w:rPr>
      </w:pPr>
    </w:p>
    <w:p>
      <w:pPr>
        <w:spacing w:line="600" w:lineRule="exact"/>
        <w:rPr>
          <w:rStyle w:val="6"/>
          <w:rFonts w:hint="eastAsia" w:ascii="仿宋" w:hAnsi="仿宋" w:eastAsia="仿宋"/>
          <w:sz w:val="28"/>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D697B"/>
    <w:rsid w:val="0001213D"/>
    <w:rsid w:val="0001299C"/>
    <w:rsid w:val="00056ECC"/>
    <w:rsid w:val="00060EEC"/>
    <w:rsid w:val="0013639B"/>
    <w:rsid w:val="00175B67"/>
    <w:rsid w:val="001A4BD7"/>
    <w:rsid w:val="002609E0"/>
    <w:rsid w:val="002A66E6"/>
    <w:rsid w:val="00302A9C"/>
    <w:rsid w:val="003F1772"/>
    <w:rsid w:val="003F44FF"/>
    <w:rsid w:val="004176F1"/>
    <w:rsid w:val="00442C90"/>
    <w:rsid w:val="004C49C9"/>
    <w:rsid w:val="004D697B"/>
    <w:rsid w:val="004D7875"/>
    <w:rsid w:val="00521563"/>
    <w:rsid w:val="005756E8"/>
    <w:rsid w:val="00584ED0"/>
    <w:rsid w:val="005D078F"/>
    <w:rsid w:val="00620BC8"/>
    <w:rsid w:val="00630059"/>
    <w:rsid w:val="006C51FB"/>
    <w:rsid w:val="006E508E"/>
    <w:rsid w:val="006F4055"/>
    <w:rsid w:val="00717E65"/>
    <w:rsid w:val="007323E3"/>
    <w:rsid w:val="00785393"/>
    <w:rsid w:val="007E2BA3"/>
    <w:rsid w:val="00823DD2"/>
    <w:rsid w:val="008316A0"/>
    <w:rsid w:val="00835B38"/>
    <w:rsid w:val="008D0BEC"/>
    <w:rsid w:val="00956450"/>
    <w:rsid w:val="00965120"/>
    <w:rsid w:val="00984151"/>
    <w:rsid w:val="009A59B1"/>
    <w:rsid w:val="009D089E"/>
    <w:rsid w:val="009E3E3B"/>
    <w:rsid w:val="00A201A3"/>
    <w:rsid w:val="00A54B02"/>
    <w:rsid w:val="00A70431"/>
    <w:rsid w:val="00AB5CB4"/>
    <w:rsid w:val="00AD47C0"/>
    <w:rsid w:val="00B379CD"/>
    <w:rsid w:val="00B60A16"/>
    <w:rsid w:val="00B6265D"/>
    <w:rsid w:val="00B7154F"/>
    <w:rsid w:val="00B826CF"/>
    <w:rsid w:val="00B87588"/>
    <w:rsid w:val="00BA78CF"/>
    <w:rsid w:val="00BD773D"/>
    <w:rsid w:val="00C55293"/>
    <w:rsid w:val="00C80F0D"/>
    <w:rsid w:val="00C9749E"/>
    <w:rsid w:val="00CB2146"/>
    <w:rsid w:val="00D10FD9"/>
    <w:rsid w:val="00D9575A"/>
    <w:rsid w:val="00DB28EF"/>
    <w:rsid w:val="00DC6530"/>
    <w:rsid w:val="00DC7B27"/>
    <w:rsid w:val="00DD37DF"/>
    <w:rsid w:val="00E62EA9"/>
    <w:rsid w:val="00E76635"/>
    <w:rsid w:val="00E80755"/>
    <w:rsid w:val="00EB1FCF"/>
    <w:rsid w:val="00ED7AFC"/>
    <w:rsid w:val="00EE0E47"/>
    <w:rsid w:val="00FA0F05"/>
    <w:rsid w:val="00FE3A48"/>
    <w:rsid w:val="02EF6785"/>
    <w:rsid w:val="058C0839"/>
    <w:rsid w:val="0DCB6DBE"/>
    <w:rsid w:val="136B0E30"/>
    <w:rsid w:val="1A262AC0"/>
    <w:rsid w:val="1A9F28ED"/>
    <w:rsid w:val="1D3679BF"/>
    <w:rsid w:val="1F591CDA"/>
    <w:rsid w:val="22AE65AD"/>
    <w:rsid w:val="26184964"/>
    <w:rsid w:val="305951A4"/>
    <w:rsid w:val="307B2E6D"/>
    <w:rsid w:val="3138795F"/>
    <w:rsid w:val="395E5D12"/>
    <w:rsid w:val="3AE964CC"/>
    <w:rsid w:val="3B6D5CA1"/>
    <w:rsid w:val="3D1E62EA"/>
    <w:rsid w:val="3E041E18"/>
    <w:rsid w:val="40EC25A7"/>
    <w:rsid w:val="488C5013"/>
    <w:rsid w:val="48CB1D46"/>
    <w:rsid w:val="49033EF2"/>
    <w:rsid w:val="49E46180"/>
    <w:rsid w:val="4C6C774A"/>
    <w:rsid w:val="4CFA70D5"/>
    <w:rsid w:val="4EEF4FCD"/>
    <w:rsid w:val="50795AD2"/>
    <w:rsid w:val="520359ED"/>
    <w:rsid w:val="55631B20"/>
    <w:rsid w:val="568B5D77"/>
    <w:rsid w:val="56907979"/>
    <w:rsid w:val="6C872A76"/>
    <w:rsid w:val="6DE01844"/>
    <w:rsid w:val="707B1993"/>
    <w:rsid w:val="71BE6D0B"/>
    <w:rsid w:val="7294360D"/>
    <w:rsid w:val="72AB7A7A"/>
    <w:rsid w:val="72FC4D80"/>
    <w:rsid w:val="73243819"/>
    <w:rsid w:val="733405DB"/>
    <w:rsid w:val="7B105C40"/>
    <w:rsid w:val="7D0E03AA"/>
    <w:rsid w:val="7D3A3F09"/>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unhideWhenUsed/>
    <w:qFormat/>
    <w:uiPriority w:val="99"/>
    <w:rPr>
      <w:color w:val="0000FF"/>
      <w:u w:val="single"/>
    </w:r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147</Words>
  <Characters>842</Characters>
  <Lines>7</Lines>
  <Paragraphs>1</Paragraphs>
  <ScaleCrop>false</ScaleCrop>
  <LinksUpToDate>false</LinksUpToDate>
  <CharactersWithSpaces>988</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2016-11-30T10:39:00Z</dcterms:created>
  <dc:creator>Windows 用户</dc:creator>
  <cp:lastModifiedBy>Administrator</cp:lastModifiedBy>
  <cp:lastPrinted>2016-12-13T09:20:00Z</cp:lastPrinted>
  <dcterms:modified xsi:type="dcterms:W3CDTF">2017-03-15T01:01:46Z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